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4A" w:rsidRPr="00A9237A" w:rsidRDefault="001F594B" w:rsidP="00A9237A">
      <w:pPr>
        <w:ind w:left="993"/>
        <w:jc w:val="center"/>
        <w:rPr>
          <w:b/>
          <w:sz w:val="36"/>
          <w:szCs w:val="36"/>
        </w:rPr>
      </w:pPr>
      <w:r w:rsidRPr="00A9237A">
        <w:rPr>
          <w:b/>
          <w:noProof/>
          <w:sz w:val="36"/>
          <w:szCs w:val="36"/>
          <w:lang w:eastAsia="fr-FR"/>
        </w:rPr>
        <w:drawing>
          <wp:anchor distT="0" distB="0" distL="114935" distR="114935" simplePos="0" relativeHeight="251659264" behindDoc="0" locked="0" layoutInCell="1" allowOverlap="1">
            <wp:simplePos x="0" y="0"/>
            <wp:positionH relativeFrom="column">
              <wp:posOffset>-192490</wp:posOffset>
            </wp:positionH>
            <wp:positionV relativeFrom="paragraph">
              <wp:posOffset>-313899</wp:posOffset>
            </wp:positionV>
            <wp:extent cx="636042" cy="907576"/>
            <wp:effectExtent l="19050" t="0" r="0" b="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cstate="print"/>
                    <a:srcRect/>
                    <a:stretch>
                      <a:fillRect/>
                    </a:stretch>
                  </pic:blipFill>
                  <pic:spPr bwMode="auto">
                    <a:xfrm>
                      <a:off x="0" y="0"/>
                      <a:ext cx="636042" cy="907576"/>
                    </a:xfrm>
                    <a:prstGeom prst="rect">
                      <a:avLst/>
                    </a:prstGeom>
                    <a:solidFill>
                      <a:srgbClr val="FFFFFF"/>
                    </a:solidFill>
                  </pic:spPr>
                </pic:pic>
              </a:graphicData>
            </a:graphic>
          </wp:anchor>
        </w:drawing>
      </w:r>
      <w:r w:rsidR="00485B93" w:rsidRPr="00A9237A">
        <w:rPr>
          <w:b/>
          <w:sz w:val="36"/>
          <w:szCs w:val="36"/>
        </w:rPr>
        <w:t>Déclaration des élus CGT au Conseil d’Administration de Soitec</w:t>
      </w:r>
    </w:p>
    <w:p w:rsidR="003A7F2A" w:rsidRPr="00A9237A" w:rsidRDefault="003A7F2A" w:rsidP="00A9237A">
      <w:pPr>
        <w:ind w:left="142"/>
        <w:jc w:val="right"/>
        <w:rPr>
          <w:b/>
          <w:sz w:val="20"/>
          <w:szCs w:val="20"/>
          <w:u w:val="single"/>
        </w:rPr>
      </w:pPr>
      <w:r w:rsidRPr="00A9237A">
        <w:rPr>
          <w:b/>
          <w:sz w:val="20"/>
          <w:szCs w:val="20"/>
          <w:u w:val="single"/>
        </w:rPr>
        <w:t>Bernin le 14/06/2016</w:t>
      </w:r>
    </w:p>
    <w:p w:rsidR="00485B93" w:rsidRPr="00401318" w:rsidRDefault="00485B93" w:rsidP="00401318">
      <w:pPr>
        <w:jc w:val="both"/>
        <w:rPr>
          <w:sz w:val="20"/>
          <w:szCs w:val="20"/>
        </w:rPr>
      </w:pPr>
      <w:r w:rsidRPr="00401318">
        <w:rPr>
          <w:sz w:val="20"/>
          <w:szCs w:val="20"/>
        </w:rPr>
        <w:t>Ces derniers jours, nous avons pu rencontrer, en tant que représentants du personnel, les salariés de l’entreprise lors de réunions organisées sur leur temps de travail et dédiées aux Négociations Annuelles Obligatoires (NAO).</w:t>
      </w:r>
    </w:p>
    <w:p w:rsidR="00485B93" w:rsidRPr="00401318" w:rsidRDefault="00485B93" w:rsidP="00401318">
      <w:pPr>
        <w:jc w:val="both"/>
        <w:rPr>
          <w:sz w:val="20"/>
          <w:szCs w:val="20"/>
        </w:rPr>
      </w:pPr>
      <w:r w:rsidRPr="00401318">
        <w:rPr>
          <w:sz w:val="20"/>
          <w:szCs w:val="20"/>
        </w:rPr>
        <w:t>Concernant ces NAO et la TRANSFORMATION mise en place par nos dirigeants, la plupart des salariés sont très mécontents, déçus et estiment </w:t>
      </w:r>
      <w:r w:rsidR="008F68D7">
        <w:rPr>
          <w:sz w:val="20"/>
          <w:szCs w:val="20"/>
        </w:rPr>
        <w:t xml:space="preserve">que </w:t>
      </w:r>
      <w:r w:rsidRPr="00401318">
        <w:rPr>
          <w:sz w:val="20"/>
          <w:szCs w:val="20"/>
        </w:rPr>
        <w:t>:</w:t>
      </w:r>
    </w:p>
    <w:p w:rsidR="00485B93" w:rsidRPr="00401318" w:rsidRDefault="00485B93" w:rsidP="00401318">
      <w:pPr>
        <w:pStyle w:val="Paragraphedeliste"/>
        <w:numPr>
          <w:ilvl w:val="0"/>
          <w:numId w:val="1"/>
        </w:numPr>
        <w:jc w:val="both"/>
        <w:rPr>
          <w:sz w:val="20"/>
          <w:szCs w:val="20"/>
        </w:rPr>
      </w:pPr>
      <w:r w:rsidRPr="003A7F2A">
        <w:rPr>
          <w:b/>
          <w:sz w:val="20"/>
          <w:szCs w:val="20"/>
        </w:rPr>
        <w:t xml:space="preserve">la TRANSFORMATION est aujourd’hui </w:t>
      </w:r>
      <w:r w:rsidRPr="00203B78">
        <w:rPr>
          <w:b/>
          <w:sz w:val="20"/>
          <w:szCs w:val="20"/>
        </w:rPr>
        <w:t xml:space="preserve">plus </w:t>
      </w:r>
      <w:r w:rsidRPr="003A7F2A">
        <w:rPr>
          <w:b/>
          <w:sz w:val="20"/>
          <w:szCs w:val="20"/>
        </w:rPr>
        <w:t xml:space="preserve">un outil </w:t>
      </w:r>
      <w:r w:rsidR="00401318" w:rsidRPr="003A7F2A">
        <w:rPr>
          <w:b/>
          <w:sz w:val="20"/>
          <w:szCs w:val="20"/>
        </w:rPr>
        <w:t xml:space="preserve">cosmétique </w:t>
      </w:r>
      <w:r w:rsidRPr="003A7F2A">
        <w:rPr>
          <w:b/>
          <w:sz w:val="20"/>
          <w:szCs w:val="20"/>
        </w:rPr>
        <w:t>de communication</w:t>
      </w:r>
      <w:r w:rsidRPr="00401318">
        <w:rPr>
          <w:sz w:val="20"/>
          <w:szCs w:val="20"/>
        </w:rPr>
        <w:t xml:space="preserve"> </w:t>
      </w:r>
      <w:r w:rsidR="00203B78">
        <w:rPr>
          <w:sz w:val="20"/>
          <w:szCs w:val="20"/>
        </w:rPr>
        <w:t>(</w:t>
      </w:r>
      <w:r w:rsidRPr="00401318">
        <w:rPr>
          <w:sz w:val="20"/>
          <w:szCs w:val="20"/>
        </w:rPr>
        <w:t>utilisé en interne et en externe</w:t>
      </w:r>
      <w:r w:rsidR="00203B78">
        <w:rPr>
          <w:sz w:val="20"/>
          <w:szCs w:val="20"/>
        </w:rPr>
        <w:t>)</w:t>
      </w:r>
      <w:r w:rsidRPr="00401318">
        <w:rPr>
          <w:sz w:val="20"/>
          <w:szCs w:val="20"/>
        </w:rPr>
        <w:t xml:space="preserve"> </w:t>
      </w:r>
      <w:r w:rsidRPr="00203B78">
        <w:rPr>
          <w:b/>
          <w:sz w:val="20"/>
          <w:szCs w:val="20"/>
        </w:rPr>
        <w:t>qu’un véritable changement de culture d’</w:t>
      </w:r>
      <w:r w:rsidR="00401318" w:rsidRPr="00203B78">
        <w:rPr>
          <w:b/>
          <w:sz w:val="20"/>
          <w:szCs w:val="20"/>
        </w:rPr>
        <w:t>entreprise</w:t>
      </w:r>
      <w:r w:rsidR="00401318">
        <w:rPr>
          <w:sz w:val="20"/>
          <w:szCs w:val="20"/>
        </w:rPr>
        <w:t xml:space="preserve"> avec </w:t>
      </w:r>
      <w:r w:rsidR="008F68D7">
        <w:rPr>
          <w:sz w:val="20"/>
          <w:szCs w:val="20"/>
        </w:rPr>
        <w:t xml:space="preserve">tout </w:t>
      </w:r>
      <w:r w:rsidR="00401318">
        <w:rPr>
          <w:sz w:val="20"/>
          <w:szCs w:val="20"/>
        </w:rPr>
        <w:t>ce que cela implique.</w:t>
      </w:r>
    </w:p>
    <w:p w:rsidR="00485B93" w:rsidRPr="00401318" w:rsidRDefault="00485B93" w:rsidP="00401318">
      <w:pPr>
        <w:pStyle w:val="Paragraphedeliste"/>
        <w:jc w:val="both"/>
        <w:rPr>
          <w:sz w:val="20"/>
          <w:szCs w:val="20"/>
        </w:rPr>
      </w:pPr>
    </w:p>
    <w:p w:rsidR="00485B93" w:rsidRPr="00401318" w:rsidRDefault="008F68D7" w:rsidP="00401318">
      <w:pPr>
        <w:pStyle w:val="Paragraphedeliste"/>
        <w:numPr>
          <w:ilvl w:val="0"/>
          <w:numId w:val="1"/>
        </w:numPr>
        <w:jc w:val="both"/>
        <w:rPr>
          <w:sz w:val="20"/>
          <w:szCs w:val="20"/>
        </w:rPr>
      </w:pPr>
      <w:r>
        <w:rPr>
          <w:b/>
          <w:sz w:val="20"/>
          <w:szCs w:val="20"/>
        </w:rPr>
        <w:t>c</w:t>
      </w:r>
      <w:r w:rsidR="00485B93" w:rsidRPr="003A7F2A">
        <w:rPr>
          <w:b/>
          <w:sz w:val="20"/>
          <w:szCs w:val="20"/>
        </w:rPr>
        <w:t>ette même TRANSFORMATION instrumentalise les groupes de travail de salariés</w:t>
      </w:r>
      <w:r w:rsidR="00485B93" w:rsidRPr="00401318">
        <w:rPr>
          <w:sz w:val="20"/>
          <w:szCs w:val="20"/>
        </w:rPr>
        <w:t xml:space="preserve"> mis en place (en particulier celui lié à la reconnaissance) pour faire passer auprès de l’ensemble des salariés une politique RH privilégiant l’individualisme au détriment du collectif. Alors que les trois organisation</w:t>
      </w:r>
      <w:r w:rsidR="00401318">
        <w:rPr>
          <w:sz w:val="20"/>
          <w:szCs w:val="20"/>
        </w:rPr>
        <w:t>s syndicales représentatives</w:t>
      </w:r>
      <w:r w:rsidR="00485B93" w:rsidRPr="00401318">
        <w:rPr>
          <w:sz w:val="20"/>
          <w:szCs w:val="20"/>
        </w:rPr>
        <w:t xml:space="preserve"> demandaient la généralisation des primes collectives, la direction a décidé, elle</w:t>
      </w:r>
      <w:r w:rsidR="0043087E">
        <w:rPr>
          <w:sz w:val="20"/>
          <w:szCs w:val="20"/>
        </w:rPr>
        <w:t xml:space="preserve"> seule</w:t>
      </w:r>
      <w:r w:rsidR="00485B93" w:rsidRPr="00401318">
        <w:rPr>
          <w:sz w:val="20"/>
          <w:szCs w:val="20"/>
        </w:rPr>
        <w:t>, de généraliser les primes individuelles sur objectif</w:t>
      </w:r>
      <w:r w:rsidR="00401318">
        <w:rPr>
          <w:sz w:val="20"/>
          <w:szCs w:val="20"/>
        </w:rPr>
        <w:t>s</w:t>
      </w:r>
      <w:r w:rsidR="00485B93" w:rsidRPr="00401318">
        <w:rPr>
          <w:sz w:val="20"/>
          <w:szCs w:val="20"/>
        </w:rPr>
        <w:t xml:space="preserve"> à tous les ingénieurs (hors C1, ingénieurs débutants), aux techniciens 335 et 365 et de suppri</w:t>
      </w:r>
      <w:r w:rsidR="00FB1FBD">
        <w:rPr>
          <w:sz w:val="20"/>
          <w:szCs w:val="20"/>
        </w:rPr>
        <w:t>mer, pour ceux qui en bénéficient</w:t>
      </w:r>
      <w:r w:rsidR="00485B93" w:rsidRPr="00401318">
        <w:rPr>
          <w:sz w:val="20"/>
          <w:szCs w:val="20"/>
        </w:rPr>
        <w:t>, leur prime collective.</w:t>
      </w:r>
    </w:p>
    <w:p w:rsidR="00485B93" w:rsidRPr="00401318" w:rsidRDefault="00485B93" w:rsidP="00401318">
      <w:pPr>
        <w:pStyle w:val="Paragraphedeliste"/>
        <w:jc w:val="both"/>
        <w:rPr>
          <w:sz w:val="20"/>
          <w:szCs w:val="20"/>
        </w:rPr>
      </w:pPr>
    </w:p>
    <w:p w:rsidR="00485B93" w:rsidRPr="00401318" w:rsidRDefault="00485B93" w:rsidP="00401318">
      <w:pPr>
        <w:pStyle w:val="Paragraphedeliste"/>
        <w:numPr>
          <w:ilvl w:val="0"/>
          <w:numId w:val="1"/>
        </w:numPr>
        <w:jc w:val="both"/>
        <w:rPr>
          <w:sz w:val="20"/>
          <w:szCs w:val="20"/>
        </w:rPr>
      </w:pPr>
      <w:r w:rsidRPr="003A7F2A">
        <w:rPr>
          <w:b/>
          <w:sz w:val="20"/>
          <w:szCs w:val="20"/>
        </w:rPr>
        <w:t>l’INCENTIVE PLAN est un scandale et engendre la démotivation de la grande majorité des salariés</w:t>
      </w:r>
      <w:r w:rsidRPr="00401318">
        <w:rPr>
          <w:sz w:val="20"/>
          <w:szCs w:val="20"/>
        </w:rPr>
        <w:t xml:space="preserve"> quelle que soit leur Catégorie Socio Professionnelle (CSP) et leur niveau de responsabilité (responsable de service et managers inclus). En effet vingt neuf personnes vont se partager jusqu’à 28 000 000 d’actions gratuites, les trente suivants 1 200 000€ (=2% de la masse salariale totale de Soitec) sur trois ans sous forme de primes </w:t>
      </w:r>
      <w:r w:rsidR="00DB76B6" w:rsidRPr="00401318">
        <w:rPr>
          <w:sz w:val="20"/>
          <w:szCs w:val="20"/>
        </w:rPr>
        <w:t>alors que la direction ne garantit à ce jour qu’un seul pou</w:t>
      </w:r>
      <w:r w:rsidR="003A7F2A">
        <w:rPr>
          <w:sz w:val="20"/>
          <w:szCs w:val="20"/>
        </w:rPr>
        <w:t>r</w:t>
      </w:r>
      <w:r w:rsidR="00DB76B6" w:rsidRPr="00401318">
        <w:rPr>
          <w:sz w:val="20"/>
          <w:szCs w:val="20"/>
        </w:rPr>
        <w:t xml:space="preserve">cent d’augmentation </w:t>
      </w:r>
      <w:r w:rsidR="000E176E">
        <w:rPr>
          <w:sz w:val="20"/>
          <w:szCs w:val="20"/>
        </w:rPr>
        <w:t>pour l</w:t>
      </w:r>
      <w:r w:rsidR="00DB76B6" w:rsidRPr="00401318">
        <w:rPr>
          <w:sz w:val="20"/>
          <w:szCs w:val="20"/>
        </w:rPr>
        <w:t>es salariés qui auront tenu leurs objectifs (« à l’attendu »).</w:t>
      </w:r>
    </w:p>
    <w:p w:rsidR="00DB76B6" w:rsidRPr="00401318" w:rsidRDefault="00DB76B6" w:rsidP="00401318">
      <w:pPr>
        <w:pStyle w:val="Paragraphedeliste"/>
        <w:jc w:val="both"/>
        <w:rPr>
          <w:sz w:val="20"/>
          <w:szCs w:val="20"/>
        </w:rPr>
      </w:pPr>
    </w:p>
    <w:p w:rsidR="00DB76B6" w:rsidRPr="00401318" w:rsidRDefault="00DB76B6" w:rsidP="00401318">
      <w:pPr>
        <w:jc w:val="both"/>
        <w:rPr>
          <w:sz w:val="20"/>
          <w:szCs w:val="20"/>
        </w:rPr>
      </w:pPr>
      <w:r w:rsidRPr="001F594B">
        <w:rPr>
          <w:b/>
          <w:sz w:val="20"/>
          <w:szCs w:val="20"/>
        </w:rPr>
        <w:t>Pourquoi ne pas avoir distribué un minimum d’actions gratuites à l’ensemble des salariés pour passer un message positif dans le cadre de la TRANSFORMATION</w:t>
      </w:r>
      <w:r w:rsidR="001F594B">
        <w:rPr>
          <w:b/>
          <w:sz w:val="20"/>
          <w:szCs w:val="20"/>
        </w:rPr>
        <w:t> ?</w:t>
      </w:r>
      <w:r w:rsidRPr="00401318">
        <w:rPr>
          <w:sz w:val="20"/>
          <w:szCs w:val="20"/>
        </w:rPr>
        <w:t xml:space="preserve"> </w:t>
      </w:r>
      <w:r w:rsidR="001F594B">
        <w:rPr>
          <w:sz w:val="20"/>
          <w:szCs w:val="20"/>
        </w:rPr>
        <w:t xml:space="preserve">Et ceci </w:t>
      </w:r>
      <w:r w:rsidRPr="00401318">
        <w:rPr>
          <w:sz w:val="20"/>
          <w:szCs w:val="20"/>
        </w:rPr>
        <w:t>alors que le cadre légal le perm</w:t>
      </w:r>
      <w:r w:rsidR="001F594B">
        <w:rPr>
          <w:sz w:val="20"/>
          <w:szCs w:val="20"/>
        </w:rPr>
        <w:t>et</w:t>
      </w:r>
      <w:r w:rsidR="003A7F2A">
        <w:rPr>
          <w:sz w:val="20"/>
          <w:szCs w:val="20"/>
        </w:rPr>
        <w:t xml:space="preserve"> sans forcément </w:t>
      </w:r>
      <w:r w:rsidRPr="00401318">
        <w:rPr>
          <w:sz w:val="20"/>
          <w:szCs w:val="20"/>
        </w:rPr>
        <w:t>augmenter le volume actuel énorme d’</w:t>
      </w:r>
      <w:r w:rsidR="001F594B">
        <w:rPr>
          <w:sz w:val="20"/>
          <w:szCs w:val="20"/>
        </w:rPr>
        <w:t>actions consacrées à ce plan.</w:t>
      </w:r>
      <w:r w:rsidRPr="00401318">
        <w:rPr>
          <w:sz w:val="20"/>
          <w:szCs w:val="20"/>
        </w:rPr>
        <w:t xml:space="preserve"> A noter que les représentants du cabinet Macron (ministère de l’économie) que nous avons pu rencontrer il y a quelque mois (février 2016) souscrivaient </w:t>
      </w:r>
      <w:r w:rsidR="006F1551">
        <w:rPr>
          <w:sz w:val="20"/>
          <w:szCs w:val="20"/>
        </w:rPr>
        <w:t xml:space="preserve">également </w:t>
      </w:r>
      <w:r w:rsidRPr="00401318">
        <w:rPr>
          <w:sz w:val="20"/>
          <w:szCs w:val="20"/>
        </w:rPr>
        <w:t>au fait qu’une telle mesure serait synonyme de justice sociale au sein de notre entreprise.</w:t>
      </w:r>
    </w:p>
    <w:p w:rsidR="00DB76B6" w:rsidRPr="00401318" w:rsidRDefault="00DB76B6" w:rsidP="00401318">
      <w:pPr>
        <w:jc w:val="both"/>
        <w:rPr>
          <w:sz w:val="20"/>
          <w:szCs w:val="20"/>
        </w:rPr>
      </w:pPr>
      <w:r w:rsidRPr="00401318">
        <w:rPr>
          <w:sz w:val="20"/>
          <w:szCs w:val="20"/>
        </w:rPr>
        <w:t>Dans ce contexte très tendu et qui n’est pas propice à créer la dynamique nécessaire à atteindre nos futurs challenges, nous demandons à notre Conseil d’Administration et à la direction de prendre en compte les demandes des salariés suivantes :</w:t>
      </w:r>
    </w:p>
    <w:p w:rsidR="00DB76B6" w:rsidRPr="00401318" w:rsidRDefault="00DB76B6" w:rsidP="00401318">
      <w:pPr>
        <w:pStyle w:val="Paragraphedeliste"/>
        <w:numPr>
          <w:ilvl w:val="0"/>
          <w:numId w:val="2"/>
        </w:numPr>
        <w:jc w:val="both"/>
        <w:rPr>
          <w:sz w:val="20"/>
          <w:szCs w:val="20"/>
        </w:rPr>
      </w:pPr>
      <w:r w:rsidRPr="003A7F2A">
        <w:rPr>
          <w:b/>
          <w:sz w:val="20"/>
          <w:szCs w:val="20"/>
        </w:rPr>
        <w:t>Garantir une augmentation décente</w:t>
      </w:r>
      <w:r w:rsidRPr="00401318">
        <w:rPr>
          <w:sz w:val="20"/>
          <w:szCs w:val="20"/>
        </w:rPr>
        <w:t xml:space="preserve"> à l’ensemble des salariés de l’entreprise qui subissent depuis plusieurs années une dégradation de leurs conditions de travail et une diminution de leur pouvoir d’achat. L’investissement actuel de </w:t>
      </w:r>
      <w:r w:rsidR="003A7F2A">
        <w:rPr>
          <w:sz w:val="20"/>
          <w:szCs w:val="20"/>
        </w:rPr>
        <w:t>ces derniers est très important</w:t>
      </w:r>
      <w:r w:rsidRPr="00401318">
        <w:rPr>
          <w:sz w:val="20"/>
          <w:szCs w:val="20"/>
        </w:rPr>
        <w:t xml:space="preserve"> (par exemple : activité 200mm…) et n’est pas </w:t>
      </w:r>
      <w:r w:rsidR="003A7F2A" w:rsidRPr="00401318">
        <w:rPr>
          <w:sz w:val="20"/>
          <w:szCs w:val="20"/>
        </w:rPr>
        <w:t>récompensé</w:t>
      </w:r>
      <w:r w:rsidRPr="00401318">
        <w:rPr>
          <w:sz w:val="20"/>
          <w:szCs w:val="20"/>
        </w:rPr>
        <w:t xml:space="preserve"> à sa juste valeur. Nous rappelons que</w:t>
      </w:r>
      <w:r w:rsidR="003A7F2A">
        <w:rPr>
          <w:sz w:val="20"/>
          <w:szCs w:val="20"/>
        </w:rPr>
        <w:t xml:space="preserve"> la priorité lors des</w:t>
      </w:r>
      <w:r w:rsidRPr="00401318">
        <w:rPr>
          <w:sz w:val="20"/>
          <w:szCs w:val="20"/>
        </w:rPr>
        <w:t xml:space="preserve"> NAO est la revalorisation du salaire de base et non la multiplication des primes </w:t>
      </w:r>
      <w:r w:rsidR="003A7F2A">
        <w:rPr>
          <w:sz w:val="20"/>
          <w:szCs w:val="20"/>
        </w:rPr>
        <w:t xml:space="preserve">surtout </w:t>
      </w:r>
      <w:r w:rsidRPr="00401318">
        <w:rPr>
          <w:sz w:val="20"/>
          <w:szCs w:val="20"/>
        </w:rPr>
        <w:t>quand la direction n’en a pas les moyens.</w:t>
      </w:r>
    </w:p>
    <w:p w:rsidR="00DB76B6" w:rsidRPr="00401318" w:rsidRDefault="00DB76B6" w:rsidP="00401318">
      <w:pPr>
        <w:pStyle w:val="Paragraphedeliste"/>
        <w:jc w:val="both"/>
        <w:rPr>
          <w:sz w:val="20"/>
          <w:szCs w:val="20"/>
        </w:rPr>
      </w:pPr>
    </w:p>
    <w:p w:rsidR="00DB76B6" w:rsidRPr="00401318" w:rsidRDefault="00DB76B6" w:rsidP="00401318">
      <w:pPr>
        <w:pStyle w:val="Paragraphedeliste"/>
        <w:numPr>
          <w:ilvl w:val="0"/>
          <w:numId w:val="2"/>
        </w:numPr>
        <w:jc w:val="both"/>
        <w:rPr>
          <w:sz w:val="20"/>
          <w:szCs w:val="20"/>
        </w:rPr>
      </w:pPr>
      <w:r w:rsidRPr="003A7F2A">
        <w:rPr>
          <w:b/>
          <w:sz w:val="20"/>
          <w:szCs w:val="20"/>
        </w:rPr>
        <w:t>Le retrait de tout ou partie de l’Incentive Plan</w:t>
      </w:r>
      <w:r w:rsidRPr="00401318">
        <w:rPr>
          <w:sz w:val="20"/>
          <w:szCs w:val="20"/>
        </w:rPr>
        <w:t xml:space="preserve"> mis en place par le Conseil d’Administration avec une modification de ce dispositif pour permettre enfin une meilleure répartition des richesses </w:t>
      </w:r>
      <w:r w:rsidR="00401318" w:rsidRPr="00401318">
        <w:rPr>
          <w:sz w:val="20"/>
          <w:szCs w:val="20"/>
        </w:rPr>
        <w:t xml:space="preserve">au sein de l’entreprise. Le deux poids, deux mesures entre ce dispositif et ceux en place pour les autres salariés (incluant l’intéressement négocié dernièrement) est une véritable aberration et est contre-productif pour la motivation des </w:t>
      </w:r>
      <w:r w:rsidR="00203B78">
        <w:rPr>
          <w:sz w:val="20"/>
          <w:szCs w:val="20"/>
        </w:rPr>
        <w:t>employés</w:t>
      </w:r>
      <w:r w:rsidR="00401318" w:rsidRPr="00401318">
        <w:rPr>
          <w:sz w:val="20"/>
          <w:szCs w:val="20"/>
        </w:rPr>
        <w:t>.</w:t>
      </w:r>
    </w:p>
    <w:p w:rsidR="00401318" w:rsidRPr="00401318" w:rsidRDefault="00401318" w:rsidP="00401318">
      <w:pPr>
        <w:pStyle w:val="Paragraphedeliste"/>
        <w:jc w:val="both"/>
        <w:rPr>
          <w:sz w:val="20"/>
          <w:szCs w:val="20"/>
        </w:rPr>
      </w:pPr>
    </w:p>
    <w:p w:rsidR="00401318" w:rsidRPr="00401318" w:rsidRDefault="00401318" w:rsidP="00401318">
      <w:pPr>
        <w:jc w:val="both"/>
        <w:rPr>
          <w:sz w:val="20"/>
          <w:szCs w:val="20"/>
        </w:rPr>
      </w:pPr>
      <w:r w:rsidRPr="003A7F2A">
        <w:rPr>
          <w:b/>
          <w:sz w:val="20"/>
          <w:szCs w:val="20"/>
        </w:rPr>
        <w:t>Aujourd’hui les salariés sont prêts à se mobiliser</w:t>
      </w:r>
      <w:r w:rsidRPr="00401318">
        <w:rPr>
          <w:sz w:val="20"/>
          <w:szCs w:val="20"/>
        </w:rPr>
        <w:t xml:space="preserve"> face à ce qu’ils considèrent, pour beaucoup, comme </w:t>
      </w:r>
      <w:r w:rsidRPr="003A7F2A">
        <w:rPr>
          <w:b/>
          <w:sz w:val="20"/>
          <w:szCs w:val="20"/>
        </w:rPr>
        <w:t>une véritable injustice</w:t>
      </w:r>
      <w:r w:rsidRPr="00401318">
        <w:rPr>
          <w:sz w:val="20"/>
          <w:szCs w:val="20"/>
        </w:rPr>
        <w:t>. Il est donc primordial que le Conseil d’Administration prenne en compte le climat social de l’entreprise dans ses futur</w:t>
      </w:r>
      <w:r w:rsidR="001F594B">
        <w:rPr>
          <w:sz w:val="20"/>
          <w:szCs w:val="20"/>
        </w:rPr>
        <w:t>e</w:t>
      </w:r>
      <w:r w:rsidRPr="00401318">
        <w:rPr>
          <w:sz w:val="20"/>
          <w:szCs w:val="20"/>
        </w:rPr>
        <w:t>s décisions ainsi que l’impact que pourrait avoir un mouvement social et la communication associée</w:t>
      </w:r>
      <w:r w:rsidR="003A7F2A">
        <w:rPr>
          <w:sz w:val="20"/>
          <w:szCs w:val="20"/>
        </w:rPr>
        <w:t xml:space="preserve"> </w:t>
      </w:r>
      <w:r w:rsidRPr="00401318">
        <w:rPr>
          <w:sz w:val="20"/>
          <w:szCs w:val="20"/>
        </w:rPr>
        <w:t xml:space="preserve">sur l’image de l’entreprise dans un moment si crucial. </w:t>
      </w:r>
      <w:r w:rsidRPr="007B4110">
        <w:rPr>
          <w:b/>
          <w:sz w:val="20"/>
          <w:szCs w:val="20"/>
        </w:rPr>
        <w:t>Notre direction doit quant à elle entendre les revendications légitimes des salariés aujourd’hui en colère.</w:t>
      </w:r>
    </w:p>
    <w:p w:rsidR="00401318" w:rsidRPr="00401318" w:rsidRDefault="00401318" w:rsidP="00401318">
      <w:pPr>
        <w:jc w:val="both"/>
        <w:rPr>
          <w:sz w:val="20"/>
          <w:szCs w:val="20"/>
        </w:rPr>
      </w:pPr>
      <w:r w:rsidRPr="00401318">
        <w:rPr>
          <w:sz w:val="20"/>
          <w:szCs w:val="20"/>
        </w:rPr>
        <w:t xml:space="preserve">Pour conclure, </w:t>
      </w:r>
      <w:r w:rsidRPr="007B4110">
        <w:rPr>
          <w:b/>
          <w:sz w:val="20"/>
          <w:szCs w:val="20"/>
        </w:rPr>
        <w:t>en tant qu’administrateurs, vous avez vos responsabilités dans la situation actuelle mais également la capacité à la débloquer</w:t>
      </w:r>
      <w:r w:rsidRPr="00401318">
        <w:rPr>
          <w:sz w:val="20"/>
          <w:szCs w:val="20"/>
        </w:rPr>
        <w:t>. Merci.</w:t>
      </w:r>
    </w:p>
    <w:p w:rsidR="00485B93" w:rsidRDefault="003A7F2A" w:rsidP="00401318">
      <w:pPr>
        <w:jc w:val="right"/>
        <w:rPr>
          <w:b/>
          <w:sz w:val="20"/>
          <w:szCs w:val="20"/>
        </w:rPr>
      </w:pPr>
      <w:r w:rsidRPr="003A7F2A">
        <w:rPr>
          <w:b/>
          <w:sz w:val="20"/>
          <w:szCs w:val="20"/>
        </w:rPr>
        <w:t>La CGT Soitec</w:t>
      </w:r>
    </w:p>
    <w:p w:rsidR="006B2674" w:rsidRPr="0032469B" w:rsidRDefault="00810A79" w:rsidP="0032469B">
      <w:pPr>
        <w:ind w:left="1134"/>
        <w:jc w:val="center"/>
        <w:rPr>
          <w:b/>
          <w:sz w:val="56"/>
          <w:szCs w:val="56"/>
        </w:rPr>
      </w:pPr>
      <w:r w:rsidRPr="0032469B">
        <w:rPr>
          <w:b/>
          <w:noProof/>
          <w:sz w:val="56"/>
          <w:szCs w:val="56"/>
          <w:lang w:eastAsia="fr-FR"/>
        </w:rPr>
        <w:lastRenderedPageBreak/>
        <w:drawing>
          <wp:anchor distT="0" distB="0" distL="114935" distR="114935" simplePos="0" relativeHeight="251661312" behindDoc="0" locked="0" layoutInCell="1" allowOverlap="1">
            <wp:simplePos x="0" y="0"/>
            <wp:positionH relativeFrom="column">
              <wp:posOffset>-239679</wp:posOffset>
            </wp:positionH>
            <wp:positionV relativeFrom="paragraph">
              <wp:posOffset>-204470</wp:posOffset>
            </wp:positionV>
            <wp:extent cx="840740" cy="1200785"/>
            <wp:effectExtent l="1905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cstate="print"/>
                    <a:srcRect/>
                    <a:stretch>
                      <a:fillRect/>
                    </a:stretch>
                  </pic:blipFill>
                  <pic:spPr bwMode="auto">
                    <a:xfrm>
                      <a:off x="0" y="0"/>
                      <a:ext cx="840740" cy="1200785"/>
                    </a:xfrm>
                    <a:prstGeom prst="rect">
                      <a:avLst/>
                    </a:prstGeom>
                    <a:solidFill>
                      <a:srgbClr val="FFFFFF"/>
                    </a:solidFill>
                  </pic:spPr>
                </pic:pic>
              </a:graphicData>
            </a:graphic>
          </wp:anchor>
        </w:drawing>
      </w:r>
      <w:r w:rsidR="006B2674" w:rsidRPr="0032469B">
        <w:rPr>
          <w:b/>
          <w:sz w:val="56"/>
          <w:szCs w:val="56"/>
        </w:rPr>
        <w:t>DERNIER CAHIER DE REVENDICATIONS</w:t>
      </w:r>
    </w:p>
    <w:p w:rsidR="006B2674" w:rsidRPr="0032469B" w:rsidRDefault="006B2674" w:rsidP="0032469B">
      <w:pPr>
        <w:ind w:left="1134"/>
        <w:jc w:val="center"/>
        <w:rPr>
          <w:b/>
          <w:sz w:val="56"/>
          <w:szCs w:val="56"/>
        </w:rPr>
      </w:pPr>
      <w:r w:rsidRPr="0032469B">
        <w:rPr>
          <w:b/>
          <w:sz w:val="56"/>
          <w:szCs w:val="56"/>
        </w:rPr>
        <w:t>NAO 2016</w:t>
      </w:r>
    </w:p>
    <w:p w:rsidR="006B2674" w:rsidRDefault="006B2674" w:rsidP="006B2674">
      <w:pPr>
        <w:jc w:val="center"/>
        <w:rPr>
          <w:b/>
          <w:sz w:val="44"/>
          <w:szCs w:val="44"/>
        </w:rPr>
      </w:pPr>
    </w:p>
    <w:p w:rsidR="006B2674" w:rsidRDefault="006B2674" w:rsidP="006B2674">
      <w:pPr>
        <w:jc w:val="both"/>
        <w:rPr>
          <w:b/>
          <w:sz w:val="40"/>
          <w:szCs w:val="40"/>
        </w:rPr>
      </w:pPr>
      <w:r>
        <w:rPr>
          <w:b/>
          <w:sz w:val="40"/>
          <w:szCs w:val="40"/>
        </w:rPr>
        <w:t>Sur la base de vos retours lors des réunions salariés</w:t>
      </w:r>
      <w:r w:rsidR="00810A79">
        <w:rPr>
          <w:b/>
          <w:sz w:val="40"/>
          <w:szCs w:val="40"/>
        </w:rPr>
        <w:t xml:space="preserve"> et/ou de vos interpellations,</w:t>
      </w:r>
      <w:r>
        <w:rPr>
          <w:b/>
          <w:sz w:val="40"/>
          <w:szCs w:val="40"/>
        </w:rPr>
        <w:t xml:space="preserve"> voici les dernières revendications du syndicat CGT Soitec :</w:t>
      </w:r>
    </w:p>
    <w:p w:rsidR="00810A79" w:rsidRDefault="00810A79" w:rsidP="006B2674">
      <w:pPr>
        <w:pStyle w:val="Paragraphedeliste"/>
        <w:numPr>
          <w:ilvl w:val="0"/>
          <w:numId w:val="3"/>
        </w:numPr>
        <w:jc w:val="both"/>
        <w:rPr>
          <w:b/>
          <w:sz w:val="40"/>
          <w:szCs w:val="40"/>
        </w:rPr>
      </w:pPr>
      <w:r w:rsidRPr="00810A79">
        <w:rPr>
          <w:b/>
          <w:sz w:val="40"/>
          <w:szCs w:val="40"/>
        </w:rPr>
        <w:t>A</w:t>
      </w:r>
      <w:r w:rsidR="006B2674" w:rsidRPr="00810A79">
        <w:rPr>
          <w:b/>
          <w:sz w:val="40"/>
          <w:szCs w:val="40"/>
        </w:rPr>
        <w:t>ugmentation</w:t>
      </w:r>
      <w:r>
        <w:rPr>
          <w:b/>
          <w:sz w:val="40"/>
          <w:szCs w:val="40"/>
        </w:rPr>
        <w:t xml:space="preserve"> (PRIORITE)</w:t>
      </w:r>
    </w:p>
    <w:p w:rsidR="00810A79" w:rsidRPr="00810A79" w:rsidRDefault="006B2674" w:rsidP="00810A79">
      <w:pPr>
        <w:pStyle w:val="Paragraphedeliste"/>
        <w:numPr>
          <w:ilvl w:val="1"/>
          <w:numId w:val="3"/>
        </w:numPr>
        <w:jc w:val="both"/>
        <w:rPr>
          <w:sz w:val="40"/>
          <w:szCs w:val="40"/>
        </w:rPr>
      </w:pPr>
      <w:r w:rsidRPr="00810A79">
        <w:rPr>
          <w:sz w:val="40"/>
          <w:szCs w:val="40"/>
        </w:rPr>
        <w:t xml:space="preserve">mérite : </w:t>
      </w:r>
      <w:r w:rsidRPr="00810A79">
        <w:rPr>
          <w:b/>
          <w:sz w:val="40"/>
          <w:szCs w:val="40"/>
        </w:rPr>
        <w:t>1,5%</w:t>
      </w:r>
    </w:p>
    <w:p w:rsidR="006B2674" w:rsidRPr="00810A79" w:rsidRDefault="006B2674" w:rsidP="00810A79">
      <w:pPr>
        <w:pStyle w:val="Paragraphedeliste"/>
        <w:numPr>
          <w:ilvl w:val="1"/>
          <w:numId w:val="3"/>
        </w:numPr>
        <w:jc w:val="both"/>
        <w:rPr>
          <w:sz w:val="40"/>
          <w:szCs w:val="40"/>
        </w:rPr>
      </w:pPr>
      <w:r w:rsidRPr="00810A79">
        <w:rPr>
          <w:sz w:val="40"/>
          <w:szCs w:val="40"/>
        </w:rPr>
        <w:t xml:space="preserve">plancher : </w:t>
      </w:r>
      <w:r w:rsidRPr="00810A79">
        <w:rPr>
          <w:b/>
          <w:sz w:val="40"/>
          <w:szCs w:val="40"/>
        </w:rPr>
        <w:t>50 euros</w:t>
      </w:r>
    </w:p>
    <w:p w:rsidR="00810A79" w:rsidRPr="00810A79" w:rsidRDefault="00810A79" w:rsidP="00810A79">
      <w:pPr>
        <w:pStyle w:val="Paragraphedeliste"/>
        <w:ind w:left="1440"/>
        <w:jc w:val="both"/>
        <w:rPr>
          <w:b/>
          <w:sz w:val="40"/>
          <w:szCs w:val="40"/>
        </w:rPr>
      </w:pPr>
    </w:p>
    <w:p w:rsidR="00810A79" w:rsidRPr="00810A79" w:rsidRDefault="006B2674" w:rsidP="006B2674">
      <w:pPr>
        <w:pStyle w:val="Paragraphedeliste"/>
        <w:numPr>
          <w:ilvl w:val="0"/>
          <w:numId w:val="3"/>
        </w:numPr>
        <w:jc w:val="both"/>
        <w:rPr>
          <w:sz w:val="40"/>
          <w:szCs w:val="40"/>
        </w:rPr>
      </w:pPr>
      <w:r w:rsidRPr="00810A79">
        <w:rPr>
          <w:b/>
          <w:sz w:val="40"/>
          <w:szCs w:val="40"/>
        </w:rPr>
        <w:t>PSO / prime</w:t>
      </w:r>
      <w:r w:rsidR="00810A79">
        <w:rPr>
          <w:b/>
          <w:sz w:val="40"/>
          <w:szCs w:val="40"/>
        </w:rPr>
        <w:t>s</w:t>
      </w:r>
      <w:r w:rsidRPr="00810A79">
        <w:rPr>
          <w:b/>
          <w:sz w:val="40"/>
          <w:szCs w:val="40"/>
        </w:rPr>
        <w:t xml:space="preserve"> col</w:t>
      </w:r>
      <w:r w:rsidR="00810A79" w:rsidRPr="00810A79">
        <w:rPr>
          <w:b/>
          <w:sz w:val="40"/>
          <w:szCs w:val="40"/>
        </w:rPr>
        <w:t>lective</w:t>
      </w:r>
      <w:r w:rsidR="00810A79">
        <w:rPr>
          <w:b/>
          <w:sz w:val="40"/>
          <w:szCs w:val="40"/>
        </w:rPr>
        <w:t>s</w:t>
      </w:r>
      <w:r w:rsidR="00810A79" w:rsidRPr="00810A79">
        <w:rPr>
          <w:b/>
          <w:sz w:val="40"/>
          <w:szCs w:val="40"/>
        </w:rPr>
        <w:t xml:space="preserve"> : </w:t>
      </w:r>
      <w:r w:rsidR="00810A79" w:rsidRPr="00810A79">
        <w:rPr>
          <w:sz w:val="40"/>
          <w:szCs w:val="40"/>
        </w:rPr>
        <w:t>au choix des salariés pour ceux qui bénéficient actuellement de la prime de production ou d’une prime de service</w:t>
      </w:r>
      <w:r w:rsidR="0051193D">
        <w:rPr>
          <w:sz w:val="40"/>
          <w:szCs w:val="40"/>
        </w:rPr>
        <w:t>,</w:t>
      </w:r>
      <w:r w:rsidR="00810A79">
        <w:rPr>
          <w:sz w:val="40"/>
          <w:szCs w:val="40"/>
        </w:rPr>
        <w:t xml:space="preserve"> sur la base d’un retour clair, précis et chiffré de la direction</w:t>
      </w:r>
      <w:r w:rsidR="0051193D">
        <w:rPr>
          <w:sz w:val="40"/>
          <w:szCs w:val="40"/>
        </w:rPr>
        <w:t>.</w:t>
      </w:r>
    </w:p>
    <w:p w:rsidR="00810A79" w:rsidRDefault="00810A79" w:rsidP="00810A79">
      <w:pPr>
        <w:pStyle w:val="Paragraphedeliste"/>
        <w:jc w:val="both"/>
        <w:rPr>
          <w:b/>
          <w:sz w:val="40"/>
          <w:szCs w:val="40"/>
        </w:rPr>
      </w:pPr>
    </w:p>
    <w:p w:rsidR="008F68D7" w:rsidRDefault="006B2674" w:rsidP="006B2674">
      <w:pPr>
        <w:pStyle w:val="Paragraphedeliste"/>
        <w:numPr>
          <w:ilvl w:val="0"/>
          <w:numId w:val="3"/>
        </w:numPr>
        <w:jc w:val="both"/>
        <w:rPr>
          <w:b/>
          <w:sz w:val="40"/>
          <w:szCs w:val="40"/>
        </w:rPr>
      </w:pPr>
      <w:r w:rsidRPr="00810A79">
        <w:rPr>
          <w:b/>
          <w:sz w:val="40"/>
          <w:szCs w:val="40"/>
        </w:rPr>
        <w:t>Inclure les 23 "exclus" dans l</w:t>
      </w:r>
      <w:r w:rsidR="00810A79">
        <w:rPr>
          <w:b/>
          <w:sz w:val="40"/>
          <w:szCs w:val="40"/>
        </w:rPr>
        <w:t>e périmètre de l</w:t>
      </w:r>
      <w:r w:rsidRPr="00810A79">
        <w:rPr>
          <w:b/>
          <w:sz w:val="40"/>
          <w:szCs w:val="40"/>
        </w:rPr>
        <w:t>a prime de production</w:t>
      </w:r>
    </w:p>
    <w:p w:rsidR="006B2674" w:rsidRDefault="008F68D7" w:rsidP="008F68D7">
      <w:pPr>
        <w:tabs>
          <w:tab w:val="left" w:pos="2536"/>
        </w:tabs>
      </w:pPr>
      <w:r>
        <w:tab/>
      </w:r>
    </w:p>
    <w:p w:rsidR="008F68D7" w:rsidRDefault="007C0319" w:rsidP="008F68D7">
      <w:pPr>
        <w:tabs>
          <w:tab w:val="left" w:pos="2536"/>
        </w:tabs>
        <w:jc w:val="both"/>
        <w:rPr>
          <w:b/>
          <w:sz w:val="40"/>
          <w:szCs w:val="40"/>
        </w:rPr>
      </w:pPr>
      <w:r>
        <w:rPr>
          <w:b/>
          <w:noProof/>
          <w:sz w:val="40"/>
          <w:szCs w:val="40"/>
          <w:lang w:eastAsia="fr-FR"/>
        </w:rPr>
        <w:drawing>
          <wp:anchor distT="0" distB="0" distL="114300" distR="114300" simplePos="0" relativeHeight="251663360" behindDoc="0" locked="0" layoutInCell="1" allowOverlap="1">
            <wp:simplePos x="0" y="0"/>
            <wp:positionH relativeFrom="column">
              <wp:posOffset>1895617</wp:posOffset>
            </wp:positionH>
            <wp:positionV relativeFrom="paragraph">
              <wp:posOffset>1496629</wp:posOffset>
            </wp:positionV>
            <wp:extent cx="1618047" cy="1057701"/>
            <wp:effectExtent l="19050" t="0" r="1203"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18047" cy="1057701"/>
                    </a:xfrm>
                    <a:prstGeom prst="rect">
                      <a:avLst/>
                    </a:prstGeom>
                    <a:noFill/>
                    <a:ln w="9525">
                      <a:noFill/>
                      <a:miter lim="800000"/>
                      <a:headEnd/>
                      <a:tailEnd/>
                    </a:ln>
                  </pic:spPr>
                </pic:pic>
              </a:graphicData>
            </a:graphic>
          </wp:anchor>
        </w:drawing>
      </w:r>
      <w:r w:rsidR="008F68D7" w:rsidRPr="00610125">
        <w:rPr>
          <w:b/>
          <w:sz w:val="40"/>
          <w:szCs w:val="40"/>
        </w:rPr>
        <w:t xml:space="preserve">A noter que ce cahier de revendications est également défendu par le syndicat FO Soitec et que nos deux syndicats représentent </w:t>
      </w:r>
      <w:r w:rsidR="0032469B">
        <w:rPr>
          <w:b/>
          <w:sz w:val="40"/>
          <w:szCs w:val="40"/>
        </w:rPr>
        <w:t xml:space="preserve">près de </w:t>
      </w:r>
      <w:r w:rsidR="008F68D7" w:rsidRPr="00610125">
        <w:rPr>
          <w:b/>
          <w:sz w:val="40"/>
          <w:szCs w:val="40"/>
        </w:rPr>
        <w:t>2/3 des salariés (résultats des dernières élections professionnelles).</w:t>
      </w:r>
    </w:p>
    <w:p w:rsidR="007C0319" w:rsidRDefault="007C0319" w:rsidP="008F68D7">
      <w:pPr>
        <w:tabs>
          <w:tab w:val="left" w:pos="2536"/>
        </w:tabs>
        <w:jc w:val="both"/>
        <w:rPr>
          <w:b/>
          <w:sz w:val="40"/>
          <w:szCs w:val="40"/>
        </w:rPr>
      </w:pPr>
    </w:p>
    <w:p w:rsidR="007C0319" w:rsidRPr="00610125" w:rsidRDefault="007C0319" w:rsidP="007C0319">
      <w:pPr>
        <w:tabs>
          <w:tab w:val="left" w:pos="2536"/>
        </w:tabs>
        <w:jc w:val="right"/>
        <w:rPr>
          <w:b/>
          <w:sz w:val="40"/>
          <w:szCs w:val="40"/>
        </w:rPr>
      </w:pPr>
      <w:r>
        <w:rPr>
          <w:b/>
          <w:sz w:val="40"/>
          <w:szCs w:val="40"/>
        </w:rPr>
        <w:t>La CGT Soitec, le 15/6/2016</w:t>
      </w:r>
    </w:p>
    <w:sectPr w:rsidR="007C0319" w:rsidRPr="00610125" w:rsidSect="003A7F2A">
      <w:pgSz w:w="11906" w:h="16838"/>
      <w:pgMar w:top="720"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6498F"/>
    <w:multiLevelType w:val="hybridMultilevel"/>
    <w:tmpl w:val="77044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8E3E46"/>
    <w:multiLevelType w:val="hybridMultilevel"/>
    <w:tmpl w:val="5024DF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8A663D"/>
    <w:multiLevelType w:val="hybridMultilevel"/>
    <w:tmpl w:val="DAD6D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compat/>
  <w:rsids>
    <w:rsidRoot w:val="00476A34"/>
    <w:rsid w:val="000E176E"/>
    <w:rsid w:val="000F19D7"/>
    <w:rsid w:val="001F594B"/>
    <w:rsid w:val="00203B78"/>
    <w:rsid w:val="0032469B"/>
    <w:rsid w:val="003A7F2A"/>
    <w:rsid w:val="00401318"/>
    <w:rsid w:val="0043087E"/>
    <w:rsid w:val="00476A34"/>
    <w:rsid w:val="00485B93"/>
    <w:rsid w:val="0051193D"/>
    <w:rsid w:val="00610125"/>
    <w:rsid w:val="006B2674"/>
    <w:rsid w:val="006E7EBA"/>
    <w:rsid w:val="006F1551"/>
    <w:rsid w:val="00725AE5"/>
    <w:rsid w:val="007B4110"/>
    <w:rsid w:val="007C0319"/>
    <w:rsid w:val="00810A79"/>
    <w:rsid w:val="008F68D7"/>
    <w:rsid w:val="00A9237A"/>
    <w:rsid w:val="00B15012"/>
    <w:rsid w:val="00C15C2A"/>
    <w:rsid w:val="00CB334B"/>
    <w:rsid w:val="00DB76B6"/>
    <w:rsid w:val="00EE0025"/>
    <w:rsid w:val="00FB1F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5B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4248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Lallement Fabrice</dc:creator>
  <cp:lastModifiedBy>ela</cp:lastModifiedBy>
  <cp:revision>2</cp:revision>
  <dcterms:created xsi:type="dcterms:W3CDTF">2016-06-16T19:52:00Z</dcterms:created>
  <dcterms:modified xsi:type="dcterms:W3CDTF">2016-06-16T19:52:00Z</dcterms:modified>
</cp:coreProperties>
</file>